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2F7" w:rsidRDefault="00A272F7" w:rsidP="00A272F7">
      <w:pPr>
        <w:pStyle w:val="Heading1"/>
      </w:pPr>
      <w:r>
        <w:t>Soil Sciences</w:t>
      </w:r>
    </w:p>
    <w:p w:rsidR="00A272F7" w:rsidRDefault="00A272F7" w:rsidP="00A272F7">
      <w:r>
        <w:t xml:space="preserve">Purpose: To support teaching and research through the doctoral level in soil sciences. </w:t>
      </w:r>
      <w:proofErr w:type="gramStart"/>
      <w:r>
        <w:t>Additionally, to provide basic materials concerning certain practical aspects of these subjects for non-specialists.</w:t>
      </w:r>
      <w:proofErr w:type="gramEnd"/>
      <w:r>
        <w:t xml:space="preserve"> Major concern for this field is centered in the Crop and Soil Sciences Department, but certain areas are also of great interest to personnel of other departments/programs such as Biological Systems Engineering, Genetics &amp; Cell Biology, Biochemistry and Biophysics, and Geology.</w:t>
      </w:r>
    </w:p>
    <w:p w:rsidR="00A272F7" w:rsidRDefault="00A272F7" w:rsidP="00A272F7">
      <w:pPr>
        <w:pStyle w:val="Heading2"/>
      </w:pPr>
      <w:r>
        <w:t>General Collection Guidelines:</w:t>
      </w:r>
    </w:p>
    <w:p w:rsidR="00A272F7" w:rsidRDefault="00A272F7" w:rsidP="00A272F7">
      <w:r>
        <w:t>Languages: English is the primary language of collection, but appropriate materials in any language are selected.</w:t>
      </w:r>
    </w:p>
    <w:p w:rsidR="00A272F7" w:rsidRDefault="00A272F7" w:rsidP="00A272F7">
      <w:r>
        <w:t>Chronological Guidelines: Not applicable.</w:t>
      </w:r>
    </w:p>
    <w:p w:rsidR="00A272F7" w:rsidRDefault="00A272F7" w:rsidP="00A272F7">
      <w:r>
        <w:t>Geographical Guidelines: There is some emphasis on the Western hemisphere but, generally, geographical guidelines are not applicable.</w:t>
      </w:r>
    </w:p>
    <w:p w:rsidR="00A272F7" w:rsidRDefault="00A272F7" w:rsidP="00A272F7">
      <w:r>
        <w:t>Treatment of the Subject: Upper division textbooks are purchased on a highly selective basis, lower division textbooks almost not at all. Most of the emphasis is on the collection of scholarly materials.</w:t>
      </w:r>
    </w:p>
    <w:p w:rsidR="00A272F7" w:rsidRDefault="00A272F7" w:rsidP="00A272F7">
      <w:r>
        <w:t>Types of Material: Material collected consists primarily of serial publications, and a limited number of monographic materials. Included are scientific journals, publications of indexing and abstracting services, conference and symposia proceedings, encyclopedias, atlases, dictionaries, directories, handbooks, and government publications in any suitable format.</w:t>
      </w:r>
    </w:p>
    <w:p w:rsidR="00A272F7" w:rsidRDefault="00A272F7" w:rsidP="00A272F7">
      <w:r>
        <w:t>Date of Publication: Emphasis is on materials published within the last 10 years. With respect to retrospective materials, preference is seldom given to original printings over reprints and microforms.</w:t>
      </w:r>
    </w:p>
    <w:p w:rsidR="00A272F7" w:rsidRDefault="00A272F7" w:rsidP="00A272F7">
      <w:pPr>
        <w:pStyle w:val="Heading2"/>
      </w:pPr>
      <w:bookmarkStart w:id="0" w:name="_GoBack"/>
      <w:r>
        <w:t>Observations and Qualifications by Subject with Collection Level:</w:t>
      </w:r>
    </w:p>
    <w:bookmarkEnd w:id="0"/>
    <w:p w:rsidR="00A272F7" w:rsidRDefault="00A272F7" w:rsidP="00A272F7">
      <w:r>
        <w:t>Soil Sciences: B</w:t>
      </w:r>
    </w:p>
    <w:p w:rsidR="00A272F7" w:rsidRDefault="00A272F7" w:rsidP="00A272F7">
      <w:proofErr w:type="gramStart"/>
      <w:r>
        <w:t>Physical, chemical and biological processes as they apply to crop production, soil development and environmental quality; practical soil management; properties and uses of soils; environmental protection, reclamation, bioremediation of soils; soil inventory.</w:t>
      </w:r>
      <w:proofErr w:type="gramEnd"/>
      <w:r>
        <w:t xml:space="preserve"> </w:t>
      </w:r>
      <w:proofErr w:type="gramStart"/>
      <w:r>
        <w:t>Emphasis on precision farming, sustainable agriculture, soil management and environmental soil science.</w:t>
      </w:r>
      <w:proofErr w:type="gramEnd"/>
    </w:p>
    <w:p w:rsidR="00A272F7" w:rsidRDefault="00A272F7" w:rsidP="00A272F7">
      <w:r>
        <w:t>See also:</w:t>
      </w:r>
    </w:p>
    <w:p w:rsidR="00A272F7" w:rsidRDefault="00A272F7" w:rsidP="00A272F7">
      <w:r>
        <w:t>Geology</w:t>
      </w:r>
    </w:p>
    <w:p w:rsidR="00A272F7" w:rsidRDefault="00A272F7" w:rsidP="00A272F7">
      <w:r>
        <w:t>Biological Sciences</w:t>
      </w:r>
    </w:p>
    <w:p w:rsidR="00A272F7" w:rsidRDefault="00A272F7" w:rsidP="00A272F7">
      <w:r>
        <w:t>Environmental Science and Regional Planning</w:t>
      </w:r>
    </w:p>
    <w:p w:rsidR="00A272F7" w:rsidRDefault="00A272F7" w:rsidP="00A272F7">
      <w:r>
        <w:t>Engineering: Biological Systems</w:t>
      </w:r>
    </w:p>
    <w:p w:rsidR="00A272F7" w:rsidRDefault="00A272F7" w:rsidP="00A272F7">
      <w:r>
        <w:lastRenderedPageBreak/>
        <w:t>Biological Chemistry/Biophysics</w:t>
      </w:r>
    </w:p>
    <w:p w:rsidR="00A272F7" w:rsidRDefault="00A272F7" w:rsidP="00A272F7">
      <w:r>
        <w:t xml:space="preserve">Cindy </w:t>
      </w:r>
      <w:proofErr w:type="spellStart"/>
      <w:r>
        <w:t>Kaag</w:t>
      </w:r>
      <w:proofErr w:type="spellEnd"/>
    </w:p>
    <w:p w:rsidR="00F646E3" w:rsidRDefault="00A272F7" w:rsidP="00A272F7">
      <w:r>
        <w:t>Spring 2004</w:t>
      </w:r>
    </w:p>
    <w:sectPr w:rsidR="00F646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F7"/>
    <w:rsid w:val="00A272F7"/>
    <w:rsid w:val="00F6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2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72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272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2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2F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72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Henry</dc:creator>
  <cp:lastModifiedBy>Ray Henry</cp:lastModifiedBy>
  <cp:revision>1</cp:revision>
  <dcterms:created xsi:type="dcterms:W3CDTF">2013-10-30T00:53:00Z</dcterms:created>
  <dcterms:modified xsi:type="dcterms:W3CDTF">2013-10-30T00:54:00Z</dcterms:modified>
</cp:coreProperties>
</file>